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5A" w:rsidRPr="00470D4B" w:rsidRDefault="0058315A" w:rsidP="0058315A">
      <w:pPr>
        <w:spacing w:after="0" w:line="240" w:lineRule="auto"/>
        <w:ind w:left="5664" w:right="-2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8315A" w:rsidRDefault="0058315A" w:rsidP="0058315A">
      <w:pPr>
        <w:spacing w:after="0" w:line="240" w:lineRule="auto"/>
        <w:ind w:left="7788" w:right="-2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 Управления образования Администрации</w:t>
      </w:r>
    </w:p>
    <w:p w:rsidR="0058315A" w:rsidRPr="004A658D" w:rsidRDefault="0058315A" w:rsidP="0058315A">
      <w:pPr>
        <w:spacing w:after="0" w:line="240" w:lineRule="auto"/>
        <w:ind w:left="7788" w:right="-2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городского округа город Уфа Республики Башкортостан</w:t>
      </w:r>
    </w:p>
    <w:p w:rsidR="0058315A" w:rsidRPr="00470D4B" w:rsidRDefault="0058315A" w:rsidP="0058315A">
      <w:pPr>
        <w:spacing w:after="0" w:line="240" w:lineRule="auto"/>
        <w:ind w:left="7788" w:right="-261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0D4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70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лица, утверждающего документ</w:t>
      </w:r>
      <w:r w:rsidRPr="00470D4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8315A" w:rsidRPr="003D259E" w:rsidRDefault="0058315A" w:rsidP="0058315A">
      <w:pPr>
        <w:spacing w:after="0" w:line="240" w:lineRule="auto"/>
        <w:ind w:left="7788" w:right="-26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3D2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Е.Р. </w:t>
      </w:r>
      <w:proofErr w:type="spellStart"/>
      <w:r w:rsidRPr="003D2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Хаффазова</w:t>
      </w:r>
      <w:proofErr w:type="spellEnd"/>
    </w:p>
    <w:p w:rsidR="0058315A" w:rsidRPr="003D259E" w:rsidRDefault="0058315A" w:rsidP="0058315A">
      <w:pPr>
        <w:spacing w:after="0" w:line="240" w:lineRule="auto"/>
        <w:ind w:left="1416" w:right="-26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</w:t>
      </w:r>
      <w:r w:rsidRPr="003D2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58315A" w:rsidRPr="003D259E" w:rsidRDefault="0058315A" w:rsidP="0058315A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9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________________   20____г.</w:t>
      </w:r>
    </w:p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5A" w:rsidRPr="003D259E" w:rsidRDefault="0058315A" w:rsidP="0058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финансово-хозяйственной деятельности </w:t>
      </w:r>
      <w:proofErr w:type="gramStart"/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8315A" w:rsidRPr="003D259E" w:rsidRDefault="0058315A" w:rsidP="0058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городского округа город Уфа Республики Башкортостан</w:t>
      </w:r>
    </w:p>
    <w:p w:rsidR="0058315A" w:rsidRPr="003D259E" w:rsidRDefault="008B4E9C" w:rsidP="0058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</w:t>
      </w:r>
      <w:r w:rsidR="0093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315A"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931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 w:rsidR="0093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15A"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8315A"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pPr w:leftFromText="180" w:rightFromText="180" w:vertAnchor="text" w:horzAnchor="margin" w:tblpXSpec="right" w:tblpY="106"/>
        <w:tblOverlap w:val="never"/>
        <w:tblW w:w="4928" w:type="dxa"/>
        <w:tblLook w:val="0000" w:firstRow="0" w:lastRow="0" w:firstColumn="0" w:lastColumn="0" w:noHBand="0" w:noVBand="0"/>
      </w:tblPr>
      <w:tblGrid>
        <w:gridCol w:w="2188"/>
        <w:gridCol w:w="260"/>
        <w:gridCol w:w="2480"/>
      </w:tblGrid>
      <w:tr w:rsidR="0058315A" w:rsidRPr="003D259E" w:rsidTr="00516A4F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8315A" w:rsidRPr="003D259E" w:rsidTr="00516A4F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поОКУД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59E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58315A" w:rsidRPr="003D259E" w:rsidTr="00516A4F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315A" w:rsidRPr="003D259E" w:rsidRDefault="0058315A" w:rsidP="00516A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15A" w:rsidRPr="003D259E" w:rsidTr="00516A4F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Calibri" w:hAnsi="Times New Roman" w:cs="Times New Roman"/>
                <w:sz w:val="24"/>
                <w:szCs w:val="24"/>
              </w:rPr>
              <w:t>45304696</w:t>
            </w:r>
          </w:p>
        </w:tc>
      </w:tr>
      <w:tr w:rsidR="0058315A" w:rsidRPr="003D259E" w:rsidTr="00516A4F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Реестру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15A" w:rsidRPr="003D259E" w:rsidTr="00516A4F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изменений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15A" w:rsidRPr="003D259E" w:rsidTr="00516A4F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15A" w:rsidRPr="003D259E" w:rsidTr="00516A4F">
        <w:trPr>
          <w:trHeight w:val="42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15A" w:rsidRPr="003D259E" w:rsidRDefault="0058315A" w:rsidP="0051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15A" w:rsidRPr="003D259E" w:rsidTr="00516A4F">
        <w:trPr>
          <w:trHeight w:val="42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15A" w:rsidRPr="003D259E" w:rsidRDefault="0058315A" w:rsidP="0051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15A" w:rsidRPr="003D259E" w:rsidRDefault="0058315A" w:rsidP="0051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15A" w:rsidRPr="003D259E" w:rsidTr="00516A4F">
        <w:trPr>
          <w:trHeight w:val="42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15A" w:rsidRPr="003D259E" w:rsidRDefault="0058315A" w:rsidP="0051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15A" w:rsidRPr="003D259E" w:rsidRDefault="0058315A" w:rsidP="005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15A" w:rsidRPr="003D259E" w:rsidRDefault="0058315A" w:rsidP="0051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3D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D2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D2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D2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декабря  201</w:t>
      </w:r>
      <w:r w:rsidR="0093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D2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учреждения городского округа город Уфа Республики Башкортостан </w:t>
      </w:r>
    </w:p>
    <w:p w:rsidR="0058315A" w:rsidRPr="003D259E" w:rsidRDefault="0058315A" w:rsidP="00583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59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 учреждение общеобразовательная школа № 98 городского округа город Уфа Республики Башкортостан </w:t>
      </w:r>
    </w:p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</w:t>
      </w: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59E">
        <w:rPr>
          <w:rFonts w:ascii="Times New Roman" w:eastAsia="Calibri" w:hAnsi="Times New Roman" w:cs="Times New Roman"/>
          <w:sz w:val="28"/>
          <w:szCs w:val="28"/>
          <w:u w:val="single"/>
        </w:rPr>
        <w:t>0277045153</w:t>
      </w:r>
      <w:r w:rsidRPr="003D25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2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 </w:t>
      </w:r>
      <w:r w:rsidRPr="003D259E">
        <w:rPr>
          <w:rFonts w:ascii="Times New Roman" w:hAnsi="Times New Roman" w:cs="Times New Roman"/>
          <w:sz w:val="28"/>
          <w:szCs w:val="28"/>
          <w:u w:val="single"/>
        </w:rPr>
        <w:t>027701001</w:t>
      </w:r>
    </w:p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осуществляющего функции и полномочия учредителя </w:t>
      </w:r>
    </w:p>
    <w:p w:rsidR="0058315A" w:rsidRPr="003D259E" w:rsidRDefault="0058315A" w:rsidP="0058315A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D259E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</w:t>
      </w:r>
    </w:p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259E">
        <w:rPr>
          <w:rFonts w:ascii="Times New Roman" w:hAnsi="Times New Roman" w:cs="Times New Roman"/>
          <w:sz w:val="28"/>
          <w:szCs w:val="28"/>
          <w:u w:val="single"/>
        </w:rPr>
        <w:t>городского округа город Уфа Республики Башкортостан</w:t>
      </w:r>
      <w:r w:rsidRPr="003D2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8315A" w:rsidRPr="003D259E" w:rsidRDefault="0058315A" w:rsidP="0058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местонахождения муниципального учреждения городского округа город Уфа Республики Башкортостан  </w:t>
      </w:r>
    </w:p>
    <w:p w:rsidR="00404628" w:rsidRDefault="0058315A" w:rsidP="00583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59E">
        <w:rPr>
          <w:rFonts w:ascii="Times New Roman" w:hAnsi="Times New Roman" w:cs="Times New Roman"/>
          <w:sz w:val="28"/>
          <w:szCs w:val="28"/>
          <w:u w:val="single"/>
        </w:rPr>
        <w:t xml:space="preserve">450068, Республика Башкортостан, </w:t>
      </w:r>
      <w:proofErr w:type="spellStart"/>
      <w:r w:rsidRPr="003D259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3D259E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3D259E">
        <w:rPr>
          <w:rFonts w:ascii="Times New Roman" w:hAnsi="Times New Roman" w:cs="Times New Roman"/>
          <w:sz w:val="28"/>
          <w:szCs w:val="28"/>
          <w:u w:val="single"/>
        </w:rPr>
        <w:t>фа</w:t>
      </w:r>
      <w:proofErr w:type="spellEnd"/>
      <w:r w:rsidRPr="003D259E">
        <w:rPr>
          <w:rFonts w:ascii="Times New Roman" w:hAnsi="Times New Roman" w:cs="Times New Roman"/>
          <w:sz w:val="28"/>
          <w:szCs w:val="28"/>
          <w:u w:val="single"/>
        </w:rPr>
        <w:t xml:space="preserve">, Орджоникидзевский район, ул. </w:t>
      </w:r>
      <w:r w:rsidRPr="003D259E">
        <w:rPr>
          <w:rFonts w:ascii="Times New Roman" w:eastAsia="Calibri" w:hAnsi="Times New Roman" w:cs="Times New Roman"/>
          <w:sz w:val="28"/>
          <w:szCs w:val="28"/>
          <w:u w:val="single"/>
        </w:rPr>
        <w:t>Суворова ,35</w:t>
      </w:r>
    </w:p>
    <w:p w:rsidR="0058315A" w:rsidRDefault="0058315A" w:rsidP="005831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4628" w:rsidRDefault="00404628" w:rsidP="004046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6283" w:rsidRDefault="009E6283" w:rsidP="004046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6744" w:rsidRPr="00585698" w:rsidRDefault="00746744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5CEB" w:rsidRPr="00585698" w:rsidRDefault="00045CEB" w:rsidP="0004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деятельности муниципального учреждения городского округа город Уфа Республики Башкортостан </w:t>
      </w:r>
    </w:p>
    <w:p w:rsidR="00045CEB" w:rsidRPr="00585698" w:rsidRDefault="00045CEB" w:rsidP="0004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EB" w:rsidRDefault="00045CEB" w:rsidP="0004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деятельности муниципального учреждения: </w:t>
      </w:r>
    </w:p>
    <w:p w:rsidR="00045CEB" w:rsidRPr="00585698" w:rsidRDefault="00045CEB" w:rsidP="0004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EB" w:rsidRPr="00585698" w:rsidRDefault="00045CEB" w:rsidP="00045CEB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осуществление комплекса мер, направленных на сохранение и укрепление физического и психического здоровья детей;</w:t>
      </w:r>
    </w:p>
    <w:p w:rsidR="00045CEB" w:rsidRPr="00585698" w:rsidRDefault="00045CEB" w:rsidP="00045CEB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физическое, интеллектуальное и личностное развитие: становление общечеловеческих ценностей;</w:t>
      </w:r>
    </w:p>
    <w:p w:rsidR="00045CEB" w:rsidRPr="00585698" w:rsidRDefault="00045CEB" w:rsidP="00045CEB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развитие воображения и творческих способностей ребенка:</w:t>
      </w:r>
    </w:p>
    <w:p w:rsidR="00045CEB" w:rsidRPr="00585698" w:rsidRDefault="00045CEB" w:rsidP="00045CEB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взаимодействие с семьей для обеспечения полноценного развития ребенка.</w:t>
      </w:r>
    </w:p>
    <w:p w:rsidR="00045CEB" w:rsidRDefault="00045CEB" w:rsidP="00045CEB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осуществление социальной защиты личности ребенка.</w:t>
      </w:r>
    </w:p>
    <w:p w:rsidR="00045CEB" w:rsidRPr="00585698" w:rsidRDefault="00045CEB" w:rsidP="00045CEB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045CEB" w:rsidRDefault="00045CEB" w:rsidP="0004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учреждения: </w:t>
      </w:r>
    </w:p>
    <w:p w:rsidR="00045CEB" w:rsidRPr="00585698" w:rsidRDefault="00045CEB" w:rsidP="0004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образовательная деятельность по основным общеобразовательным программам дошкольного образования;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образовательная деятельность по программам дополнительного образования;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 образовательная деятельность по программам специального (коррекционного) образования;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оказание платных дополнительных образовательных услуг;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585698">
        <w:rPr>
          <w:rFonts w:ascii="Times New Roman" w:hAnsi="Times New Roman" w:cs="Times New Roman"/>
          <w:sz w:val="28"/>
          <w:szCs w:val="28"/>
          <w:u w:val="single"/>
        </w:rPr>
        <w:t>лечебно</w:t>
      </w:r>
      <w:proofErr w:type="spellEnd"/>
      <w:r w:rsidRPr="00585698">
        <w:rPr>
          <w:rFonts w:ascii="Times New Roman" w:hAnsi="Times New Roman" w:cs="Times New Roman"/>
          <w:sz w:val="28"/>
          <w:szCs w:val="28"/>
          <w:u w:val="single"/>
        </w:rPr>
        <w:t xml:space="preserve"> – профилактическая, оздоровительная работа с часто болеющими детьми;</w:t>
      </w:r>
    </w:p>
    <w:p w:rsidR="00045CEB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финансово – хозяйственная деятельность.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045CEB" w:rsidRDefault="00045CEB" w:rsidP="0004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 (работ), относящихся к основным видам деятельности учреждения, предоставление которых осуществляется за плату: </w:t>
      </w:r>
    </w:p>
    <w:p w:rsidR="00045CEB" w:rsidRPr="00174395" w:rsidRDefault="00045CEB" w:rsidP="0004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EB" w:rsidRPr="00174395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74395">
        <w:rPr>
          <w:rFonts w:ascii="Times New Roman" w:hAnsi="Times New Roman" w:cs="Times New Roman"/>
          <w:sz w:val="28"/>
          <w:szCs w:val="28"/>
          <w:u w:val="single"/>
        </w:rPr>
        <w:t>- изучение спроса на платные дополнительные образовательные услуги, определение предполагаемого контингента детей;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формирование нормативно – правовой базы платных дополнительных образовательных услуг;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создание условий для предоставления платных дополнительных образовательных услуг;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заключение договоров с заказчиком на оказание платных дополнительных образовательных услуг в каждом случае персонально на определенный срок;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в течение оговоренного периода возможны дополнительные соглашения к договору по стоимости обучения. Договора являются отчетным документом и хранятся не менее 5 лет;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 xml:space="preserve">- издание приказа об организации работы Учреждения по оказанию платных дополнительных образовательных услуг, </w:t>
      </w:r>
      <w:r w:rsidRPr="00585698">
        <w:rPr>
          <w:rFonts w:ascii="Times New Roman" w:hAnsi="Times New Roman" w:cs="Times New Roman"/>
          <w:sz w:val="28"/>
          <w:szCs w:val="28"/>
          <w:u w:val="single"/>
        </w:rPr>
        <w:lastRenderedPageBreak/>
        <w:t>утверждение графика работы работников, предоставляющих услуги, сметы доходов и расходов, учебных планов и т. д.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заключение трудовых соглашений со специалистами на предоставление услуг.</w:t>
      </w:r>
    </w:p>
    <w:p w:rsidR="00045CEB" w:rsidRPr="00585698" w:rsidRDefault="00045CEB" w:rsidP="00045CE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9A330C" w:rsidRPr="009E38AB" w:rsidRDefault="009A330C" w:rsidP="009A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D4B">
        <w:rPr>
          <w:rFonts w:ascii="Times New Roman" w:hAnsi="Times New Roman"/>
          <w:sz w:val="28"/>
          <w:szCs w:val="28"/>
          <w:lang w:eastAsia="ru-RU"/>
        </w:rPr>
        <w:t>Общая балансовая стоимость недвижимого муниципального имущества на дату составления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, всего: </w:t>
      </w:r>
      <w:r>
        <w:rPr>
          <w:rFonts w:ascii="Times New Roman" w:hAnsi="Times New Roman"/>
          <w:color w:val="000000"/>
          <w:sz w:val="28"/>
          <w:szCs w:val="28"/>
        </w:rPr>
        <w:t>15100</w:t>
      </w:r>
      <w:r w:rsidRPr="009A3B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Pr="009E38AB">
        <w:rPr>
          <w:rFonts w:ascii="Times New Roman" w:hAnsi="Times New Roman"/>
          <w:color w:val="000000"/>
          <w:sz w:val="28"/>
          <w:szCs w:val="28"/>
        </w:rPr>
        <w:t>руб.</w:t>
      </w:r>
    </w:p>
    <w:p w:rsidR="009A330C" w:rsidRPr="009E38AB" w:rsidRDefault="009A330C" w:rsidP="009A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38AB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9A330C" w:rsidRPr="009E38AB" w:rsidRDefault="009A330C" w:rsidP="009A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38AB">
        <w:rPr>
          <w:rFonts w:ascii="Times New Roman" w:hAnsi="Times New Roman"/>
          <w:sz w:val="28"/>
          <w:szCs w:val="28"/>
          <w:lang w:eastAsia="ru-RU"/>
        </w:rPr>
        <w:t>закрепленного собственником имущества за учреждением на праве оперативного управления:</w:t>
      </w:r>
      <w:r w:rsidRPr="009E38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15100</w:t>
      </w:r>
      <w:r w:rsidRPr="009A3BE6">
        <w:rPr>
          <w:rFonts w:ascii="Times New Roman" w:hAnsi="Times New Roman"/>
          <w:color w:val="000000"/>
          <w:sz w:val="28"/>
          <w:szCs w:val="28"/>
        </w:rPr>
        <w:t>,1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9E38AB">
        <w:rPr>
          <w:rFonts w:ascii="Times New Roman" w:hAnsi="Times New Roman"/>
          <w:color w:val="000000"/>
          <w:sz w:val="28"/>
          <w:szCs w:val="28"/>
        </w:rPr>
        <w:t>руб.</w:t>
      </w:r>
    </w:p>
    <w:p w:rsidR="009A330C" w:rsidRDefault="009A330C" w:rsidP="009A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38AB">
        <w:rPr>
          <w:rFonts w:ascii="Times New Roman" w:hAnsi="Times New Roman"/>
          <w:sz w:val="28"/>
          <w:szCs w:val="28"/>
          <w:lang w:eastAsia="ru-RU"/>
        </w:rPr>
        <w:t>приобретенного учреждением за счет выделенных собственнико</w:t>
      </w:r>
      <w:r>
        <w:rPr>
          <w:rFonts w:ascii="Times New Roman" w:hAnsi="Times New Roman"/>
          <w:sz w:val="28"/>
          <w:szCs w:val="28"/>
          <w:lang w:eastAsia="ru-RU"/>
        </w:rPr>
        <w:t xml:space="preserve">м имущества учреждения средств  3700,00 </w:t>
      </w:r>
      <w:proofErr w:type="gramEnd"/>
    </w:p>
    <w:p w:rsidR="009A330C" w:rsidRPr="009E38AB" w:rsidRDefault="009A330C" w:rsidP="009A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38AB">
        <w:rPr>
          <w:rFonts w:ascii="Times New Roman" w:hAnsi="Times New Roman"/>
          <w:sz w:val="28"/>
          <w:szCs w:val="28"/>
          <w:lang w:eastAsia="ru-RU"/>
        </w:rPr>
        <w:t>приобретенного</w:t>
      </w:r>
      <w:proofErr w:type="gramEnd"/>
      <w:r w:rsidRPr="009E38AB">
        <w:rPr>
          <w:rFonts w:ascii="Times New Roman" w:hAnsi="Times New Roman"/>
          <w:sz w:val="28"/>
          <w:szCs w:val="28"/>
          <w:lang w:eastAsia="ru-RU"/>
        </w:rPr>
        <w:t xml:space="preserve"> учреждением за счет доходов, полученных от иной приносящей доход деятельности:</w:t>
      </w:r>
      <w:r>
        <w:rPr>
          <w:rFonts w:ascii="Times New Roman" w:hAnsi="Times New Roman"/>
          <w:sz w:val="28"/>
          <w:szCs w:val="28"/>
          <w:lang w:eastAsia="ru-RU"/>
        </w:rPr>
        <w:t xml:space="preserve"> 99670,00 </w:t>
      </w:r>
    </w:p>
    <w:p w:rsidR="009A330C" w:rsidRPr="009E38AB" w:rsidRDefault="009A330C" w:rsidP="009A33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A330C" w:rsidRPr="009E38AB" w:rsidRDefault="009A330C" w:rsidP="009A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38AB">
        <w:rPr>
          <w:rFonts w:ascii="Times New Roman" w:hAnsi="Times New Roman"/>
          <w:sz w:val="28"/>
          <w:szCs w:val="28"/>
          <w:lang w:eastAsia="ru-RU"/>
        </w:rPr>
        <w:t>Общая балансовая стоимость движимого муниципального имущества на дату составления Плана:</w:t>
      </w:r>
      <w:r w:rsidRPr="009E38A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11260189</w:t>
      </w:r>
      <w:r w:rsidRPr="009A3B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87 </w:t>
      </w:r>
      <w:r w:rsidRPr="009A3BE6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0C" w:rsidRPr="009E38AB" w:rsidRDefault="009A330C" w:rsidP="009A33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E38AB">
        <w:rPr>
          <w:rFonts w:ascii="Times New Roman" w:hAnsi="Times New Roman"/>
          <w:sz w:val="28"/>
          <w:szCs w:val="28"/>
          <w:lang w:eastAsia="ru-RU"/>
        </w:rPr>
        <w:t>в том числе балансовая стоимость особо ценного движимого имущества:</w:t>
      </w:r>
      <w:r w:rsidRPr="009E38A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975467,82 </w:t>
      </w:r>
      <w:r w:rsidRPr="009E38AB">
        <w:rPr>
          <w:rFonts w:ascii="Times New Roman" w:hAnsi="Times New Roman"/>
          <w:color w:val="000000"/>
          <w:sz w:val="28"/>
          <w:szCs w:val="28"/>
        </w:rPr>
        <w:t>руб.</w:t>
      </w:r>
    </w:p>
    <w:p w:rsidR="00045CEB" w:rsidRPr="00470D4B" w:rsidRDefault="00045CEB" w:rsidP="00045C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283" w:rsidRDefault="009E6283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283" w:rsidRDefault="009E6283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283" w:rsidRDefault="009E6283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283" w:rsidRDefault="009E6283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283" w:rsidRDefault="009E6283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283" w:rsidRDefault="009E6283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283" w:rsidRDefault="009E6283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EB" w:rsidRDefault="00045CEB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289" w:rsidRPr="00B81A92" w:rsidRDefault="003C0289" w:rsidP="003C0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3C0289" w:rsidRDefault="003C0289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финансового состояния учреждения </w:t>
      </w:r>
    </w:p>
    <w:p w:rsidR="003C0289" w:rsidRDefault="00A13267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6E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E1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7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</w:t>
      </w:r>
      <w:r w:rsidR="00EC6E1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A33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0289" w:rsidRDefault="003C0289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(последнюю отчетную дату)</w:t>
      </w:r>
    </w:p>
    <w:p w:rsidR="003C0289" w:rsidRPr="000E3F0B" w:rsidRDefault="003C0289" w:rsidP="003C0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1978"/>
        <w:gridCol w:w="2302"/>
      </w:tblGrid>
      <w:tr w:rsidR="003C0289" w:rsidRPr="00470D4B" w:rsidTr="003C0289">
        <w:trPr>
          <w:trHeight w:val="300"/>
          <w:tblHeader/>
          <w:jc w:val="center"/>
        </w:trPr>
        <w:tc>
          <w:tcPr>
            <w:tcW w:w="986" w:type="dxa"/>
          </w:tcPr>
          <w:p w:rsidR="003C0289" w:rsidRPr="00470D4B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11978" w:type="dxa"/>
            <w:shd w:val="clear" w:color="auto" w:fill="auto"/>
            <w:noWrap/>
            <w:vAlign w:val="center"/>
          </w:tcPr>
          <w:p w:rsidR="003C0289" w:rsidRPr="00470D4B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2" w:type="dxa"/>
            <w:shd w:val="clear" w:color="auto" w:fill="auto"/>
            <w:noWrap/>
            <w:vAlign w:val="center"/>
          </w:tcPr>
          <w:p w:rsidR="003C0289" w:rsidRPr="00470D4B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тыс. руб.</w:t>
            </w:r>
          </w:p>
        </w:tc>
      </w:tr>
      <w:tr w:rsidR="009A330C" w:rsidRPr="00470D4B" w:rsidTr="003C0289">
        <w:trPr>
          <w:trHeight w:val="20"/>
          <w:jc w:val="center"/>
        </w:trPr>
        <w:tc>
          <w:tcPr>
            <w:tcW w:w="986" w:type="dxa"/>
          </w:tcPr>
          <w:p w:rsidR="009A330C" w:rsidRPr="005C02D0" w:rsidRDefault="009A330C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1978" w:type="dxa"/>
            <w:shd w:val="clear" w:color="auto" w:fill="auto"/>
          </w:tcPr>
          <w:p w:rsidR="009A330C" w:rsidRPr="005C02D0" w:rsidRDefault="009A330C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9A330C" w:rsidRPr="00470D4B" w:rsidRDefault="009A330C" w:rsidP="00B56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ru-RU"/>
              </w:rPr>
              <w:t>11230,3</w:t>
            </w:r>
          </w:p>
        </w:tc>
      </w:tr>
      <w:tr w:rsidR="009A330C" w:rsidRPr="00470D4B" w:rsidTr="003C0289">
        <w:trPr>
          <w:trHeight w:val="20"/>
          <w:jc w:val="center"/>
        </w:trPr>
        <w:tc>
          <w:tcPr>
            <w:tcW w:w="986" w:type="dxa"/>
          </w:tcPr>
          <w:p w:rsidR="009A330C" w:rsidRPr="00470D4B" w:rsidRDefault="009A330C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9A330C" w:rsidRPr="00470D4B" w:rsidRDefault="009A330C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9A330C" w:rsidRPr="00470D4B" w:rsidRDefault="009A330C" w:rsidP="00B56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9A330C" w:rsidRPr="00470D4B" w:rsidTr="003C0289">
        <w:trPr>
          <w:trHeight w:val="20"/>
          <w:jc w:val="center"/>
        </w:trPr>
        <w:tc>
          <w:tcPr>
            <w:tcW w:w="986" w:type="dxa"/>
          </w:tcPr>
          <w:p w:rsidR="009A330C" w:rsidRPr="00470D4B" w:rsidRDefault="009A330C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11978" w:type="dxa"/>
            <w:shd w:val="clear" w:color="auto" w:fill="auto"/>
          </w:tcPr>
          <w:p w:rsidR="009A330C" w:rsidRPr="00470D4B" w:rsidRDefault="009A330C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Недвижимое имущество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9A330C" w:rsidRPr="00470D4B" w:rsidRDefault="009A330C" w:rsidP="00B56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15,10</w:t>
            </w:r>
          </w:p>
        </w:tc>
      </w:tr>
      <w:tr w:rsidR="009A330C" w:rsidRPr="00470D4B" w:rsidTr="003C0289">
        <w:trPr>
          <w:trHeight w:val="20"/>
          <w:jc w:val="center"/>
        </w:trPr>
        <w:tc>
          <w:tcPr>
            <w:tcW w:w="986" w:type="dxa"/>
          </w:tcPr>
          <w:p w:rsidR="009A330C" w:rsidRPr="00470D4B" w:rsidRDefault="009A330C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9A330C" w:rsidRPr="00470D4B" w:rsidRDefault="009A330C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9A330C" w:rsidRPr="00470D4B" w:rsidRDefault="009A330C" w:rsidP="00B56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9A330C" w:rsidRPr="00470D4B" w:rsidTr="003C0289">
        <w:trPr>
          <w:trHeight w:val="20"/>
          <w:jc w:val="center"/>
        </w:trPr>
        <w:tc>
          <w:tcPr>
            <w:tcW w:w="986" w:type="dxa"/>
          </w:tcPr>
          <w:p w:rsidR="009A330C" w:rsidRPr="00470D4B" w:rsidRDefault="009A330C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1.2.</w:t>
            </w:r>
          </w:p>
        </w:tc>
        <w:tc>
          <w:tcPr>
            <w:tcW w:w="11978" w:type="dxa"/>
            <w:shd w:val="clear" w:color="auto" w:fill="auto"/>
          </w:tcPr>
          <w:p w:rsidR="009A330C" w:rsidRPr="00470D4B" w:rsidRDefault="009A330C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9A330C" w:rsidRPr="00470D4B" w:rsidRDefault="009A330C" w:rsidP="00B56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975,5</w:t>
            </w:r>
          </w:p>
        </w:tc>
      </w:tr>
      <w:tr w:rsidR="009A330C" w:rsidRPr="00470D4B" w:rsidTr="003C0289">
        <w:trPr>
          <w:trHeight w:val="20"/>
          <w:jc w:val="center"/>
        </w:trPr>
        <w:tc>
          <w:tcPr>
            <w:tcW w:w="986" w:type="dxa"/>
          </w:tcPr>
          <w:p w:rsidR="009A330C" w:rsidRPr="00470D4B" w:rsidRDefault="009A330C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9A330C" w:rsidRPr="00470D4B" w:rsidRDefault="009A330C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9A330C" w:rsidRPr="00470D4B" w:rsidRDefault="009A330C" w:rsidP="00B56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106,1</w:t>
            </w:r>
          </w:p>
        </w:tc>
      </w:tr>
      <w:tr w:rsidR="009A330C" w:rsidRPr="00470D4B" w:rsidTr="003C0289">
        <w:trPr>
          <w:trHeight w:val="20"/>
          <w:jc w:val="center"/>
        </w:trPr>
        <w:tc>
          <w:tcPr>
            <w:tcW w:w="986" w:type="dxa"/>
          </w:tcPr>
          <w:p w:rsidR="009A330C" w:rsidRPr="00470D4B" w:rsidRDefault="009A330C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11978" w:type="dxa"/>
            <w:shd w:val="clear" w:color="auto" w:fill="auto"/>
          </w:tcPr>
          <w:p w:rsidR="009A330C" w:rsidRPr="00470D4B" w:rsidRDefault="009A330C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Иное движимое имущество,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9A330C" w:rsidRPr="00470D4B" w:rsidRDefault="009A330C" w:rsidP="00B56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11215,2</w:t>
            </w:r>
          </w:p>
        </w:tc>
      </w:tr>
      <w:tr w:rsidR="009A330C" w:rsidRPr="00470D4B" w:rsidTr="003C0289">
        <w:trPr>
          <w:trHeight w:val="20"/>
          <w:jc w:val="center"/>
        </w:trPr>
        <w:tc>
          <w:tcPr>
            <w:tcW w:w="986" w:type="dxa"/>
          </w:tcPr>
          <w:p w:rsidR="009A330C" w:rsidRPr="00470D4B" w:rsidRDefault="009A330C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9A330C" w:rsidRPr="00470D4B" w:rsidRDefault="009A330C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том числе остаточная стоимость </w:t>
            </w:r>
          </w:p>
        </w:tc>
        <w:tc>
          <w:tcPr>
            <w:tcW w:w="2302" w:type="dxa"/>
            <w:shd w:val="clear" w:color="auto" w:fill="auto"/>
            <w:noWrap/>
          </w:tcPr>
          <w:p w:rsidR="009A330C" w:rsidRPr="00470D4B" w:rsidRDefault="009A330C" w:rsidP="00B56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704,5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65232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1978" w:type="dxa"/>
            <w:shd w:val="clear" w:color="auto" w:fill="auto"/>
          </w:tcPr>
          <w:p w:rsidR="00EC6E19" w:rsidRPr="0065232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Финансовые активы,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Денежные средства учреждения,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</w:t>
            </w: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счет средств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Республики Башкортостан,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354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65232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1978" w:type="dxa"/>
            <w:shd w:val="clear" w:color="auto" w:fill="auto"/>
          </w:tcPr>
          <w:p w:rsidR="00EC6E19" w:rsidRPr="0065232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Обязательства,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3.2.</w:t>
            </w: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средств бюджета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Республики Башкортостан,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3.3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EC6E19" w:rsidRPr="00470D4B" w:rsidTr="003C0289">
        <w:trPr>
          <w:trHeight w:val="20"/>
          <w:jc w:val="center"/>
        </w:trPr>
        <w:tc>
          <w:tcPr>
            <w:tcW w:w="986" w:type="dxa"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EC6E19" w:rsidRPr="00470D4B" w:rsidRDefault="00EC6E19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EC6E19" w:rsidRPr="00470D4B" w:rsidRDefault="00EC6E1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</w:tbl>
    <w:p w:rsidR="000976ED" w:rsidRPr="00630A61" w:rsidRDefault="003C0289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0D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="00097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0976ED" w:rsidRDefault="000976ED" w:rsidP="000976ED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поступлениям и выплатам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6ED" w:rsidRDefault="000976ED" w:rsidP="000976ED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2019г.</w:t>
      </w:r>
    </w:p>
    <w:p w:rsidR="000976ED" w:rsidRPr="000E3F0B" w:rsidRDefault="000976ED" w:rsidP="000976ED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1036"/>
        <w:gridCol w:w="2092"/>
        <w:gridCol w:w="1700"/>
        <w:gridCol w:w="2263"/>
        <w:gridCol w:w="1635"/>
        <w:gridCol w:w="2060"/>
        <w:gridCol w:w="1403"/>
        <w:gridCol w:w="1036"/>
      </w:tblGrid>
      <w:tr w:rsidR="000976ED" w:rsidRPr="00C04128" w:rsidTr="00B56592">
        <w:trPr>
          <w:cantSplit/>
          <w:trHeight w:val="240"/>
          <w:tblHeader/>
        </w:trPr>
        <w:tc>
          <w:tcPr>
            <w:tcW w:w="891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 Российской Федерации</w:t>
            </w:r>
          </w:p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37" w:type="pct"/>
            <w:gridSpan w:val="6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запятой)</w:t>
            </w:r>
          </w:p>
        </w:tc>
      </w:tr>
      <w:tr w:rsidR="000976ED" w:rsidRPr="00C04128" w:rsidTr="00B56592">
        <w:trPr>
          <w:cantSplit/>
          <w:trHeight w:val="351"/>
          <w:tblHeader/>
        </w:trPr>
        <w:tc>
          <w:tcPr>
            <w:tcW w:w="891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9" w:type="pct"/>
            <w:gridSpan w:val="5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976ED" w:rsidRPr="00C04128" w:rsidTr="00B56592">
        <w:trPr>
          <w:cantSplit/>
          <w:trHeight w:val="829"/>
          <w:tblHeader/>
        </w:trPr>
        <w:tc>
          <w:tcPr>
            <w:tcW w:w="891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08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640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58" w:type="pct"/>
            <w:gridSpan w:val="2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976ED" w:rsidRPr="00C04128" w:rsidTr="00B56592">
        <w:trPr>
          <w:cantSplit/>
          <w:trHeight w:val="829"/>
          <w:tblHeader/>
        </w:trPr>
        <w:tc>
          <w:tcPr>
            <w:tcW w:w="891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0976ED" w:rsidRPr="00C04128" w:rsidTr="00B56592">
        <w:trPr>
          <w:cantSplit/>
          <w:trHeight w:val="253"/>
          <w:tblHeader/>
        </w:trPr>
        <w:tc>
          <w:tcPr>
            <w:tcW w:w="891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2311" w:rsidRPr="00C04128" w:rsidTr="00602311">
        <w:trPr>
          <w:cantSplit/>
          <w:trHeight w:val="671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43 391 093,61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38 303 722,61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487 371,00</w:t>
            </w: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48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3 800 000,00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02311" w:rsidRPr="00C04128" w:rsidTr="00602311">
        <w:trPr>
          <w:cantSplit/>
          <w:trHeight w:val="48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расходам, всего:         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42 323 693,61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37 236 322,61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487 371,00</w:t>
            </w: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числена</w:t>
            </w:r>
            <w:proofErr w:type="gramEnd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 всего: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33 649 670,00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31 175 870,00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2 473 800,00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</w:t>
            </w:r>
          </w:p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25 364 200,00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23 464 200,00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1 900 000,00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выплаты, всего: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2 070,00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2 070,00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</w:t>
            </w: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7 804 400,00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7 230 600,00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573 800,00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особия,1-3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479 000,00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479 000,00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работ, услуг, </w:t>
            </w:r>
          </w:p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7 337 591,61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5 477 320,61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487 371,00</w:t>
            </w: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1 372 900,00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           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39 400,00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29 400,00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     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4 232 949,21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3 432 949,21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отопления (</w:t>
            </w:r>
            <w:proofErr w:type="spellStart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</w:t>
            </w:r>
            <w:proofErr w:type="spellEnd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3 299 440,21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2 789 440,21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горячего водоснабжения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165 610,00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165 610,00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223.4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72 790,00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42 790,00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потребления электроэнергии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223.6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587 110,00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367 110,00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223.7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107 999,00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67 999,00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       </w:t>
            </w: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1 485 500,00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1 155 500,00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172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225.1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1 013 800,00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953 800,00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172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225.2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17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225.3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17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225.4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225.6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307 700,00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187 700,00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  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1 579 742,40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878 871,40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487 371,00</w:t>
            </w: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213 500,00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(в том числе вневедомственной и пожарной)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226.5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355 000,00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331 500,00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23 500,00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28 000,00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работы и услуги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671 958,38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104 587,38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487 371,00</w:t>
            </w: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414 784,02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414 784,02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всего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589 632,00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583 132,00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576 632,00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575 132,00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319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приобретению нефинансовых активов, всего: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1 814 200,00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1 067 400,00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746 800,00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1 414 200,00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1 067 400,00</w:t>
            </w: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346 800,00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11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311" w:rsidRPr="00C04128" w:rsidTr="00602311">
        <w:trPr>
          <w:cantSplit/>
          <w:trHeight w:val="36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11" w:rsidRPr="00C04128" w:rsidTr="00602311">
        <w:trPr>
          <w:cantSplit/>
          <w:trHeight w:val="24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                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11" w:rsidRPr="00C04128" w:rsidTr="00602311">
        <w:trPr>
          <w:cantSplit/>
          <w:trHeight w:val="48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остатков средств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11" w:rsidRPr="00C04128" w:rsidTr="00602311">
        <w:trPr>
          <w:cantSplit/>
          <w:trHeight w:val="480"/>
        </w:trPr>
        <w:tc>
          <w:tcPr>
            <w:tcW w:w="891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322" w:type="pct"/>
          </w:tcPr>
          <w:p w:rsidR="00602311" w:rsidRPr="00C04128" w:rsidRDefault="00602311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5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602311" w:rsidRPr="00602311" w:rsidRDefault="00602311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Pr="00630A61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0976ED" w:rsidRDefault="000976ED" w:rsidP="000976ED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поступлениям и выплатам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6ED" w:rsidRDefault="000976ED" w:rsidP="000976ED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2020г.</w:t>
      </w:r>
    </w:p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1036"/>
        <w:gridCol w:w="2092"/>
        <w:gridCol w:w="1700"/>
        <w:gridCol w:w="2263"/>
        <w:gridCol w:w="1635"/>
        <w:gridCol w:w="2060"/>
        <w:gridCol w:w="1403"/>
        <w:gridCol w:w="1036"/>
      </w:tblGrid>
      <w:tr w:rsidR="000976ED" w:rsidRPr="00C04128" w:rsidTr="00B56592">
        <w:trPr>
          <w:cantSplit/>
          <w:trHeight w:val="240"/>
          <w:tblHeader/>
        </w:trPr>
        <w:tc>
          <w:tcPr>
            <w:tcW w:w="891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 Российской Федерации</w:t>
            </w:r>
          </w:p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37" w:type="pct"/>
            <w:gridSpan w:val="6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запятой)</w:t>
            </w:r>
          </w:p>
        </w:tc>
      </w:tr>
      <w:tr w:rsidR="000976ED" w:rsidRPr="00C04128" w:rsidTr="00B56592">
        <w:trPr>
          <w:cantSplit/>
          <w:trHeight w:val="351"/>
          <w:tblHeader/>
        </w:trPr>
        <w:tc>
          <w:tcPr>
            <w:tcW w:w="891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9" w:type="pct"/>
            <w:gridSpan w:val="5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976ED" w:rsidRPr="00C04128" w:rsidTr="00B56592">
        <w:trPr>
          <w:cantSplit/>
          <w:trHeight w:val="829"/>
          <w:tblHeader/>
        </w:trPr>
        <w:tc>
          <w:tcPr>
            <w:tcW w:w="891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08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640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58" w:type="pct"/>
            <w:gridSpan w:val="2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976ED" w:rsidRPr="00C04128" w:rsidTr="00B56592">
        <w:trPr>
          <w:cantSplit/>
          <w:trHeight w:val="829"/>
          <w:tblHeader/>
        </w:trPr>
        <w:tc>
          <w:tcPr>
            <w:tcW w:w="891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0976ED" w:rsidRPr="00C04128" w:rsidTr="00B56592">
        <w:trPr>
          <w:cantSplit/>
          <w:trHeight w:val="253"/>
          <w:tblHeader/>
        </w:trPr>
        <w:tc>
          <w:tcPr>
            <w:tcW w:w="891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370A" w:rsidRPr="00346C23" w:rsidTr="00E1370A">
        <w:trPr>
          <w:cantSplit/>
          <w:trHeight w:val="671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44 576 628,61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39 475 922,61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500 706,00</w:t>
            </w: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48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3 800 000,00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E1370A" w:rsidRPr="00346C23" w:rsidTr="00E1370A">
        <w:trPr>
          <w:cantSplit/>
          <w:trHeight w:val="48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расходам, всего:         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43 468 128,61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38 367 422,61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500 706,00</w:t>
            </w: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числена</w:t>
            </w:r>
            <w:proofErr w:type="gramEnd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 всего: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34 780 770,00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32 306 970,00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2 473 800,00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</w:t>
            </w:r>
          </w:p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26 215 500,00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24 315 500,00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1 900 000,00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выплаты, всего: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</w:t>
            </w: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8 066 800,00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7 493 000,00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573 800,00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особия,1-3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496 400,00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496 400,00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работ, услуг, </w:t>
            </w:r>
          </w:p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7 350 926,61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5 477 320,61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500 706,00</w:t>
            </w: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1 372 900,00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           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39 400,00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29 400,00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     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4 232 949,21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3 432 949,21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отопления (</w:t>
            </w:r>
            <w:proofErr w:type="spellStart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</w:t>
            </w:r>
            <w:proofErr w:type="spellEnd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3 299 440,21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2 789 440,21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горячего водоснабжения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165 610,00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165 610,00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223.4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72 790,00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42 790,00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потребления электроэнергии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223.6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587 110,00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367 110,00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223.7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107 999,00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67 999,00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       </w:t>
            </w: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1 485 500,00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1 155 500,00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172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225.1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1 013 800,00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953 800,00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172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225.2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17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225.3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17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225.4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225.6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307 700,00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187 700,00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  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1 593 077,40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878 871,40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500 706,00</w:t>
            </w: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213 500,00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(в том числе вневедомственной и пожарной)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226.5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355 000,00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331 500,00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23 500,00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28 000,00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работы и услуги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685 293,38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104 587,38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500 706,00</w:t>
            </w: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414 784,02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414 784,02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всего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589 632,00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583 132,00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576 632,00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575 132,00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319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приобретению нефинансовых активов, всего: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1 855 300,00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1 108 500,00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746 800,00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1 455 300,00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1 108 500,00</w:t>
            </w: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346 800,00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70A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70A" w:rsidRPr="00346C23" w:rsidTr="00E1370A">
        <w:trPr>
          <w:cantSplit/>
          <w:trHeight w:val="36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70A" w:rsidRPr="00346C23" w:rsidTr="00E1370A">
        <w:trPr>
          <w:cantSplit/>
          <w:trHeight w:val="24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                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70A" w:rsidRPr="00346C23" w:rsidTr="00E1370A">
        <w:trPr>
          <w:cantSplit/>
          <w:trHeight w:val="48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остатков средств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70A" w:rsidRPr="00346C23" w:rsidTr="00E1370A">
        <w:trPr>
          <w:cantSplit/>
          <w:trHeight w:val="480"/>
        </w:trPr>
        <w:tc>
          <w:tcPr>
            <w:tcW w:w="891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322" w:type="pct"/>
          </w:tcPr>
          <w:p w:rsidR="00E1370A" w:rsidRPr="00C04128" w:rsidRDefault="00E1370A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5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E1370A" w:rsidRPr="00E1370A" w:rsidRDefault="00E1370A" w:rsidP="00E1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76ED" w:rsidRDefault="000976ED" w:rsidP="0009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Pr="00630A61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0976ED" w:rsidRDefault="000976ED" w:rsidP="000976ED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поступлениям и выплатам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6ED" w:rsidRPr="000E3F0B" w:rsidRDefault="000976ED" w:rsidP="000976ED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2021г.</w:t>
      </w:r>
    </w:p>
    <w:p w:rsidR="000976ED" w:rsidRDefault="000976ED" w:rsidP="00097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1036"/>
        <w:gridCol w:w="2092"/>
        <w:gridCol w:w="1700"/>
        <w:gridCol w:w="2263"/>
        <w:gridCol w:w="1635"/>
        <w:gridCol w:w="2060"/>
        <w:gridCol w:w="1403"/>
        <w:gridCol w:w="1036"/>
      </w:tblGrid>
      <w:tr w:rsidR="000976ED" w:rsidRPr="00C04128" w:rsidTr="00B56592">
        <w:trPr>
          <w:cantSplit/>
          <w:trHeight w:val="240"/>
          <w:tblHeader/>
        </w:trPr>
        <w:tc>
          <w:tcPr>
            <w:tcW w:w="891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 Российской Федерации</w:t>
            </w:r>
          </w:p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37" w:type="pct"/>
            <w:gridSpan w:val="6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запятой)</w:t>
            </w:r>
          </w:p>
        </w:tc>
      </w:tr>
      <w:tr w:rsidR="000976ED" w:rsidRPr="00C04128" w:rsidTr="00B56592">
        <w:trPr>
          <w:cantSplit/>
          <w:trHeight w:val="351"/>
          <w:tblHeader/>
        </w:trPr>
        <w:tc>
          <w:tcPr>
            <w:tcW w:w="891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9" w:type="pct"/>
            <w:gridSpan w:val="5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976ED" w:rsidRPr="00C04128" w:rsidTr="00B56592">
        <w:trPr>
          <w:cantSplit/>
          <w:trHeight w:val="829"/>
          <w:tblHeader/>
        </w:trPr>
        <w:tc>
          <w:tcPr>
            <w:tcW w:w="891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08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640" w:type="pct"/>
            <w:vMerge w:val="restar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58" w:type="pct"/>
            <w:gridSpan w:val="2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976ED" w:rsidRPr="00C04128" w:rsidTr="00B56592">
        <w:trPr>
          <w:cantSplit/>
          <w:trHeight w:val="829"/>
          <w:tblHeader/>
        </w:trPr>
        <w:tc>
          <w:tcPr>
            <w:tcW w:w="891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" w:type="pct"/>
            <w:vAlign w:val="center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0976ED" w:rsidRPr="00C04128" w:rsidTr="00B56592">
        <w:trPr>
          <w:cantSplit/>
          <w:trHeight w:val="253"/>
          <w:tblHeader/>
        </w:trPr>
        <w:tc>
          <w:tcPr>
            <w:tcW w:w="891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</w:tcPr>
          <w:p w:rsidR="000976ED" w:rsidRPr="00C04128" w:rsidRDefault="000976ED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6860" w:rsidRPr="00346C23" w:rsidTr="00602311">
        <w:trPr>
          <w:cantSplit/>
          <w:trHeight w:val="671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2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46 349 863,61</w:t>
            </w:r>
          </w:p>
        </w:tc>
        <w:tc>
          <w:tcPr>
            <w:tcW w:w="703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41 235 822,61</w:t>
            </w:r>
          </w:p>
        </w:tc>
        <w:tc>
          <w:tcPr>
            <w:tcW w:w="50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514 041,00</w:t>
            </w: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48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3 800 000,00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3D6860" w:rsidRPr="00346C23" w:rsidTr="00602311">
        <w:trPr>
          <w:cantSplit/>
          <w:trHeight w:val="48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расходам, всего:         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2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45 200 263,61</w:t>
            </w:r>
          </w:p>
        </w:tc>
        <w:tc>
          <w:tcPr>
            <w:tcW w:w="703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40 086 222,61</w:t>
            </w:r>
          </w:p>
        </w:tc>
        <w:tc>
          <w:tcPr>
            <w:tcW w:w="50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514 041,00</w:t>
            </w: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числена</w:t>
            </w:r>
            <w:proofErr w:type="gramEnd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 всего: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36 499 570,00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34 025 770,00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2 473 800,00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</w:t>
            </w:r>
          </w:p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27 509 300,00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25 609 300,00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1 900 000,00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выплаты, всего: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2 070,00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2 070,00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</w:t>
            </w: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8 465 400,00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7 891 600,00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573 800,00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особия,1-3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522 800,00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522 800,00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работ, услуг, </w:t>
            </w:r>
          </w:p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pct"/>
            <w:vAlign w:val="center"/>
          </w:tcPr>
          <w:p w:rsidR="003D6860" w:rsidRPr="003D6860" w:rsidRDefault="003D6860">
            <w:pPr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7 364 261,61</w:t>
            </w:r>
          </w:p>
        </w:tc>
        <w:tc>
          <w:tcPr>
            <w:tcW w:w="703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5 477 320,61</w:t>
            </w:r>
          </w:p>
        </w:tc>
        <w:tc>
          <w:tcPr>
            <w:tcW w:w="50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514 041,00</w:t>
            </w: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1 372 900,00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           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39 400,00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29 400,00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     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4 232 949,21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3 432 949,21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отопления (</w:t>
            </w:r>
            <w:proofErr w:type="spellStart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</w:t>
            </w:r>
            <w:proofErr w:type="spellEnd"/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3 299 440,21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2 789 440,21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510 000,00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горячего водоснабжения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165 610,00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165 610,00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223.4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72 790,00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42 790,00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потребления электроэнергии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223.6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587 110,00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367 110,00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223.7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107 999,00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67 999,00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       </w:t>
            </w: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1 485 500,00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1 155 500,00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172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225.1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1 013 800,00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953 800,00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172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225.2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17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225.3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17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225.4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225.6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307 700,00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187 700,00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  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0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1 606 412,40</w:t>
            </w:r>
          </w:p>
        </w:tc>
        <w:tc>
          <w:tcPr>
            <w:tcW w:w="703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878 871,40</w:t>
            </w:r>
          </w:p>
        </w:tc>
        <w:tc>
          <w:tcPr>
            <w:tcW w:w="50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514 041,00</w:t>
            </w: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213 500,00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(в том числе вневедомственной и пожарной)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226.5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355 000,00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331 500,00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23 500,00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28 000,00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работы и услуги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650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698 628,38</w:t>
            </w:r>
          </w:p>
        </w:tc>
        <w:tc>
          <w:tcPr>
            <w:tcW w:w="703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104 587,38</w:t>
            </w:r>
          </w:p>
        </w:tc>
        <w:tc>
          <w:tcPr>
            <w:tcW w:w="508" w:type="pct"/>
            <w:vAlign w:val="center"/>
          </w:tcPr>
          <w:p w:rsidR="003D6860" w:rsidRPr="003D6860" w:rsidRDefault="003D6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514 041,00</w:t>
            </w: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414 784,02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414 784,02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всего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589 632,00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583 132,00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576 632,00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575 132,00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319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приобретению нефинансовых активов, всего: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1 896 400,00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1 149 600,00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746 800,00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1 496 400,00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1 149 600,00</w:t>
            </w: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346 800,00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860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860" w:rsidRPr="00346C23" w:rsidTr="00602311">
        <w:trPr>
          <w:cantSplit/>
          <w:trHeight w:val="36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860" w:rsidRPr="00346C23" w:rsidTr="00602311">
        <w:trPr>
          <w:cantSplit/>
          <w:trHeight w:val="24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                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860" w:rsidRPr="00346C23" w:rsidTr="00602311">
        <w:trPr>
          <w:cantSplit/>
          <w:trHeight w:val="48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остатков средств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860" w:rsidRPr="00346C23" w:rsidTr="00602311">
        <w:trPr>
          <w:cantSplit/>
          <w:trHeight w:val="480"/>
        </w:trPr>
        <w:tc>
          <w:tcPr>
            <w:tcW w:w="891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322" w:type="pct"/>
          </w:tcPr>
          <w:p w:rsidR="003D6860" w:rsidRPr="00C04128" w:rsidRDefault="003D6860" w:rsidP="00B5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5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D6860" w:rsidRPr="003D6860" w:rsidRDefault="003D6860" w:rsidP="0060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432A" w:rsidRDefault="000976ED" w:rsidP="000976ED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17D" w:rsidRDefault="0079617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ED" w:rsidRDefault="000976E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2.1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выплат по расходам на закупку товаров, работ, услуг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20___г.</w:t>
      </w:r>
    </w:p>
    <w:p w:rsidR="003C0289" w:rsidRPr="00E52617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3C0289" w:rsidTr="00CC0181">
        <w:trPr>
          <w:trHeight w:val="839"/>
        </w:trPr>
        <w:tc>
          <w:tcPr>
            <w:tcW w:w="1844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закупки</w:t>
            </w:r>
          </w:p>
        </w:tc>
        <w:tc>
          <w:tcPr>
            <w:tcW w:w="11482" w:type="dxa"/>
            <w:gridSpan w:val="9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3C0289" w:rsidTr="003C0289">
        <w:tc>
          <w:tcPr>
            <w:tcW w:w="1844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закупки</w:t>
            </w:r>
          </w:p>
        </w:tc>
        <w:tc>
          <w:tcPr>
            <w:tcW w:w="7655" w:type="dxa"/>
            <w:gridSpan w:val="6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3C0289" w:rsidTr="003C0289">
        <w:tc>
          <w:tcPr>
            <w:tcW w:w="1844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20__г. очередной финансовый год</w:t>
            </w:r>
          </w:p>
        </w:tc>
        <w:tc>
          <w:tcPr>
            <w:tcW w:w="1275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 планового периода</w:t>
            </w:r>
          </w:p>
        </w:tc>
        <w:tc>
          <w:tcPr>
            <w:tcW w:w="3827" w:type="dxa"/>
            <w:gridSpan w:val="3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8" w:type="dxa"/>
            <w:gridSpan w:val="3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</w:tc>
      </w:tr>
      <w:tr w:rsidR="003C0289" w:rsidTr="003C0289">
        <w:tc>
          <w:tcPr>
            <w:tcW w:w="1844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20__г. очередной финансовый год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 планового периода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20__г. очередной финансовый год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 планового периода</w:t>
            </w:r>
          </w:p>
        </w:tc>
      </w:tr>
      <w:tr w:rsidR="003C0289" w:rsidTr="003C0289">
        <w:tc>
          <w:tcPr>
            <w:tcW w:w="1844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0289" w:rsidTr="003C0289">
        <w:tc>
          <w:tcPr>
            <w:tcW w:w="1844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 w:rsidRPr="000A485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1844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оплату </w:t>
            </w:r>
            <w:r>
              <w:rPr>
                <w:sz w:val="28"/>
                <w:szCs w:val="28"/>
              </w:rPr>
              <w:lastRenderedPageBreak/>
              <w:t>контрактов, заключенных до начала очередного финансового года:</w:t>
            </w:r>
          </w:p>
        </w:tc>
        <w:tc>
          <w:tcPr>
            <w:tcW w:w="992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1001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 w:rsidRPr="000A485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1844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закупку товаров, работ, услуг по году начала закупки:</w:t>
            </w:r>
          </w:p>
        </w:tc>
        <w:tc>
          <w:tcPr>
            <w:tcW w:w="992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0289" w:rsidSect="009D2E5B">
          <w:footerReference w:type="default" r:id="rId9"/>
          <w:pgSz w:w="16838" w:h="11906" w:orient="landscape"/>
          <w:pgMar w:top="720" w:right="720" w:bottom="720" w:left="720" w:header="709" w:footer="454" w:gutter="0"/>
          <w:pgNumType w:start="12"/>
          <w:cols w:space="708"/>
          <w:docGrid w:linePitch="360"/>
        </w:sect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средствах, поступающих во  временное распоряжение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___________________________________________________________20__ г.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(очередной финансовый год)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2693"/>
        <w:gridCol w:w="4820"/>
      </w:tblGrid>
      <w:tr w:rsidR="003C0289" w:rsidTr="003C0289">
        <w:tc>
          <w:tcPr>
            <w:tcW w:w="59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 (с точностью до двух знаков после запятой)</w:t>
            </w:r>
          </w:p>
        </w:tc>
      </w:tr>
      <w:tr w:rsidR="003C0289" w:rsidTr="003C0289">
        <w:tc>
          <w:tcPr>
            <w:tcW w:w="59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0289" w:rsidTr="003C0289">
        <w:tc>
          <w:tcPr>
            <w:tcW w:w="5920" w:type="dxa"/>
            <w:vAlign w:val="center"/>
          </w:tcPr>
          <w:p w:rsidR="003C0289" w:rsidRDefault="003C0289" w:rsidP="003C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5920" w:type="dxa"/>
            <w:vAlign w:val="center"/>
          </w:tcPr>
          <w:p w:rsidR="003C0289" w:rsidRDefault="003C0289" w:rsidP="003C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5920" w:type="dxa"/>
            <w:vAlign w:val="center"/>
          </w:tcPr>
          <w:p w:rsidR="003C0289" w:rsidRDefault="003C0289" w:rsidP="003C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5920" w:type="dxa"/>
            <w:vAlign w:val="center"/>
          </w:tcPr>
          <w:p w:rsidR="003C0289" w:rsidRDefault="003C0289" w:rsidP="003C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Выбытие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89" w:rsidRPr="00E52617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3E59" w:rsidRDefault="00243E5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Таблица 4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Справочная информация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8"/>
        <w:gridCol w:w="2410"/>
        <w:gridCol w:w="2835"/>
      </w:tblGrid>
      <w:tr w:rsidR="003C0289" w:rsidTr="003C0289">
        <w:tc>
          <w:tcPr>
            <w:tcW w:w="8188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строки</w:t>
            </w:r>
          </w:p>
        </w:tc>
        <w:tc>
          <w:tcPr>
            <w:tcW w:w="2835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тыс. руб.</w:t>
            </w:r>
          </w:p>
        </w:tc>
      </w:tr>
      <w:tr w:rsidR="003C0289" w:rsidTr="003C0289">
        <w:tc>
          <w:tcPr>
            <w:tcW w:w="8188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C0289" w:rsidTr="003C0289">
        <w:tc>
          <w:tcPr>
            <w:tcW w:w="8188" w:type="dxa"/>
          </w:tcPr>
          <w:p w:rsidR="003C0289" w:rsidRDefault="003C0289" w:rsidP="003C0289">
            <w:pPr>
              <w:rPr>
                <w:sz w:val="28"/>
              </w:rPr>
            </w:pPr>
            <w:r>
              <w:rPr>
                <w:sz w:val="28"/>
              </w:rPr>
              <w:t>Объем публичных обязательств, всего: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010</w:t>
            </w:r>
          </w:p>
        </w:tc>
        <w:tc>
          <w:tcPr>
            <w:tcW w:w="2835" w:type="dxa"/>
          </w:tcPr>
          <w:p w:rsidR="003C0289" w:rsidRDefault="003C0289" w:rsidP="003C0289">
            <w:pPr>
              <w:rPr>
                <w:sz w:val="28"/>
              </w:rPr>
            </w:pPr>
          </w:p>
        </w:tc>
      </w:tr>
      <w:tr w:rsidR="003C0289" w:rsidTr="003C0289">
        <w:tc>
          <w:tcPr>
            <w:tcW w:w="8188" w:type="dxa"/>
          </w:tcPr>
          <w:p w:rsidR="003C0289" w:rsidRDefault="003C0289" w:rsidP="003C0289">
            <w:pPr>
              <w:rPr>
                <w:sz w:val="28"/>
              </w:rPr>
            </w:pPr>
            <w:r>
              <w:rPr>
                <w:sz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020</w:t>
            </w:r>
          </w:p>
        </w:tc>
        <w:tc>
          <w:tcPr>
            <w:tcW w:w="2835" w:type="dxa"/>
          </w:tcPr>
          <w:p w:rsidR="003C0289" w:rsidRDefault="003C0289" w:rsidP="003C0289">
            <w:pPr>
              <w:rPr>
                <w:sz w:val="28"/>
              </w:rPr>
            </w:pPr>
          </w:p>
        </w:tc>
      </w:tr>
      <w:tr w:rsidR="003C0289" w:rsidTr="003C0289">
        <w:tc>
          <w:tcPr>
            <w:tcW w:w="8188" w:type="dxa"/>
          </w:tcPr>
          <w:p w:rsidR="003C0289" w:rsidRDefault="003C0289" w:rsidP="003C0289">
            <w:pPr>
              <w:rPr>
                <w:sz w:val="28"/>
              </w:rPr>
            </w:pPr>
            <w:r>
              <w:rPr>
                <w:sz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030</w:t>
            </w:r>
          </w:p>
        </w:tc>
        <w:tc>
          <w:tcPr>
            <w:tcW w:w="2835" w:type="dxa"/>
          </w:tcPr>
          <w:p w:rsidR="003C0289" w:rsidRDefault="003C0289" w:rsidP="003C0289">
            <w:pPr>
              <w:rPr>
                <w:sz w:val="28"/>
              </w:rPr>
            </w:pPr>
          </w:p>
        </w:tc>
      </w:tr>
    </w:tbl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учреждения             __________     _______________________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(подпись)              (расшифровка подписи)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финансов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М.П.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экономической службы                 __________            ____________________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(подпись)              (расшифровка подписи)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исполнитель        __________            ____________________      __________________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(подпись)              (расшифровка подписи)                (телефон)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«_______» __________________ 20____ г.</w:t>
      </w:r>
    </w:p>
    <w:p w:rsidR="003C0289" w:rsidRDefault="003C0289" w:rsidP="003C028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0289" w:rsidSect="00147E63">
      <w:pgSz w:w="16838" w:h="11906" w:orient="landscape"/>
      <w:pgMar w:top="1701" w:right="1134" w:bottom="850" w:left="1134" w:header="708" w:footer="454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8A" w:rsidRDefault="0069688A" w:rsidP="00E76FCA">
      <w:pPr>
        <w:spacing w:after="0" w:line="240" w:lineRule="auto"/>
      </w:pPr>
      <w:r>
        <w:separator/>
      </w:r>
    </w:p>
  </w:endnote>
  <w:endnote w:type="continuationSeparator" w:id="0">
    <w:p w:rsidR="0069688A" w:rsidRDefault="0069688A" w:rsidP="00E7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0A" w:rsidRDefault="00E1370A">
    <w:pPr>
      <w:pStyle w:val="a6"/>
      <w:jc w:val="right"/>
    </w:pPr>
  </w:p>
  <w:p w:rsidR="00E1370A" w:rsidRDefault="00E13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8A" w:rsidRDefault="0069688A" w:rsidP="00E76FCA">
      <w:pPr>
        <w:spacing w:after="0" w:line="240" w:lineRule="auto"/>
      </w:pPr>
      <w:r>
        <w:separator/>
      </w:r>
    </w:p>
  </w:footnote>
  <w:footnote w:type="continuationSeparator" w:id="0">
    <w:p w:rsidR="0069688A" w:rsidRDefault="0069688A" w:rsidP="00E7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E3D"/>
    <w:rsid w:val="000061C6"/>
    <w:rsid w:val="000239E5"/>
    <w:rsid w:val="00045CEB"/>
    <w:rsid w:val="00047328"/>
    <w:rsid w:val="000976ED"/>
    <w:rsid w:val="000C2AB3"/>
    <w:rsid w:val="00147E63"/>
    <w:rsid w:val="00165761"/>
    <w:rsid w:val="001664D6"/>
    <w:rsid w:val="001853AA"/>
    <w:rsid w:val="00186EB2"/>
    <w:rsid w:val="001977D9"/>
    <w:rsid w:val="001A5EF5"/>
    <w:rsid w:val="001B5C2A"/>
    <w:rsid w:val="001F3589"/>
    <w:rsid w:val="00214441"/>
    <w:rsid w:val="00243E59"/>
    <w:rsid w:val="00244606"/>
    <w:rsid w:val="00271271"/>
    <w:rsid w:val="0028101A"/>
    <w:rsid w:val="002853B8"/>
    <w:rsid w:val="003106D4"/>
    <w:rsid w:val="003574FC"/>
    <w:rsid w:val="003A43F8"/>
    <w:rsid w:val="003C0289"/>
    <w:rsid w:val="003C38C9"/>
    <w:rsid w:val="003D6860"/>
    <w:rsid w:val="00404628"/>
    <w:rsid w:val="004143F5"/>
    <w:rsid w:val="004205B8"/>
    <w:rsid w:val="004C7327"/>
    <w:rsid w:val="00502BC0"/>
    <w:rsid w:val="00516A4F"/>
    <w:rsid w:val="005233F2"/>
    <w:rsid w:val="005514F0"/>
    <w:rsid w:val="00551B3E"/>
    <w:rsid w:val="00571359"/>
    <w:rsid w:val="0058315A"/>
    <w:rsid w:val="005C23D8"/>
    <w:rsid w:val="005D140A"/>
    <w:rsid w:val="005D6364"/>
    <w:rsid w:val="005E395B"/>
    <w:rsid w:val="005F2DA9"/>
    <w:rsid w:val="00602311"/>
    <w:rsid w:val="00607BD0"/>
    <w:rsid w:val="0062007B"/>
    <w:rsid w:val="00636E0F"/>
    <w:rsid w:val="006758EF"/>
    <w:rsid w:val="006830BD"/>
    <w:rsid w:val="0068589E"/>
    <w:rsid w:val="0069688A"/>
    <w:rsid w:val="006B2DD3"/>
    <w:rsid w:val="006D6975"/>
    <w:rsid w:val="00703FE3"/>
    <w:rsid w:val="00710E0D"/>
    <w:rsid w:val="007112C7"/>
    <w:rsid w:val="00713EB8"/>
    <w:rsid w:val="00716B32"/>
    <w:rsid w:val="00723574"/>
    <w:rsid w:val="0073179F"/>
    <w:rsid w:val="0074636E"/>
    <w:rsid w:val="00746744"/>
    <w:rsid w:val="00772954"/>
    <w:rsid w:val="00793BD8"/>
    <w:rsid w:val="0079617D"/>
    <w:rsid w:val="007B34C7"/>
    <w:rsid w:val="007C0A57"/>
    <w:rsid w:val="007D6D3C"/>
    <w:rsid w:val="007D7D4B"/>
    <w:rsid w:val="007F6BBF"/>
    <w:rsid w:val="00802D76"/>
    <w:rsid w:val="00805F13"/>
    <w:rsid w:val="00806356"/>
    <w:rsid w:val="00827518"/>
    <w:rsid w:val="00827AE4"/>
    <w:rsid w:val="0083595A"/>
    <w:rsid w:val="008536EE"/>
    <w:rsid w:val="00856E2A"/>
    <w:rsid w:val="00865232"/>
    <w:rsid w:val="008731D6"/>
    <w:rsid w:val="00881738"/>
    <w:rsid w:val="00892252"/>
    <w:rsid w:val="008933C8"/>
    <w:rsid w:val="00895412"/>
    <w:rsid w:val="00897638"/>
    <w:rsid w:val="008A6AD7"/>
    <w:rsid w:val="008A6EDA"/>
    <w:rsid w:val="008B0916"/>
    <w:rsid w:val="008B4E9C"/>
    <w:rsid w:val="008B5751"/>
    <w:rsid w:val="008C1EE4"/>
    <w:rsid w:val="00926179"/>
    <w:rsid w:val="00931DF9"/>
    <w:rsid w:val="00937C1B"/>
    <w:rsid w:val="00945C5E"/>
    <w:rsid w:val="00975312"/>
    <w:rsid w:val="009810AC"/>
    <w:rsid w:val="00983921"/>
    <w:rsid w:val="00990D1C"/>
    <w:rsid w:val="009A330C"/>
    <w:rsid w:val="009C4103"/>
    <w:rsid w:val="009D2E5B"/>
    <w:rsid w:val="009E063A"/>
    <w:rsid w:val="009E6283"/>
    <w:rsid w:val="009E6E8A"/>
    <w:rsid w:val="009F1A7B"/>
    <w:rsid w:val="00A13267"/>
    <w:rsid w:val="00A22DA5"/>
    <w:rsid w:val="00A67162"/>
    <w:rsid w:val="00A70BDE"/>
    <w:rsid w:val="00A72433"/>
    <w:rsid w:val="00A74DB2"/>
    <w:rsid w:val="00A750B0"/>
    <w:rsid w:val="00A9067E"/>
    <w:rsid w:val="00AB161A"/>
    <w:rsid w:val="00AC7BC7"/>
    <w:rsid w:val="00AD432A"/>
    <w:rsid w:val="00B01E3D"/>
    <w:rsid w:val="00B11350"/>
    <w:rsid w:val="00B24EA0"/>
    <w:rsid w:val="00B264D1"/>
    <w:rsid w:val="00B30545"/>
    <w:rsid w:val="00B56592"/>
    <w:rsid w:val="00B62B11"/>
    <w:rsid w:val="00B66B3F"/>
    <w:rsid w:val="00B740DF"/>
    <w:rsid w:val="00B85E1D"/>
    <w:rsid w:val="00B92CAF"/>
    <w:rsid w:val="00BA01B8"/>
    <w:rsid w:val="00BC52C8"/>
    <w:rsid w:val="00BC5968"/>
    <w:rsid w:val="00C3039A"/>
    <w:rsid w:val="00C42E67"/>
    <w:rsid w:val="00C643F8"/>
    <w:rsid w:val="00C711C1"/>
    <w:rsid w:val="00C72E93"/>
    <w:rsid w:val="00C81CCC"/>
    <w:rsid w:val="00C82679"/>
    <w:rsid w:val="00CC0181"/>
    <w:rsid w:val="00CC5148"/>
    <w:rsid w:val="00CD22E9"/>
    <w:rsid w:val="00CE2DAF"/>
    <w:rsid w:val="00CF101B"/>
    <w:rsid w:val="00CF3BC5"/>
    <w:rsid w:val="00D175A6"/>
    <w:rsid w:val="00D3594A"/>
    <w:rsid w:val="00D53DAD"/>
    <w:rsid w:val="00D74A48"/>
    <w:rsid w:val="00DA08B9"/>
    <w:rsid w:val="00DA4A67"/>
    <w:rsid w:val="00DB5F19"/>
    <w:rsid w:val="00DE7601"/>
    <w:rsid w:val="00E018EE"/>
    <w:rsid w:val="00E1370A"/>
    <w:rsid w:val="00E14A34"/>
    <w:rsid w:val="00E457AF"/>
    <w:rsid w:val="00E60A5E"/>
    <w:rsid w:val="00E6581B"/>
    <w:rsid w:val="00E70363"/>
    <w:rsid w:val="00E76FCA"/>
    <w:rsid w:val="00E93D2D"/>
    <w:rsid w:val="00EA109C"/>
    <w:rsid w:val="00EC6E19"/>
    <w:rsid w:val="00ED0DFF"/>
    <w:rsid w:val="00ED526A"/>
    <w:rsid w:val="00ED683F"/>
    <w:rsid w:val="00EF54C8"/>
    <w:rsid w:val="00F06611"/>
    <w:rsid w:val="00F3323F"/>
    <w:rsid w:val="00F408CD"/>
    <w:rsid w:val="00F63117"/>
    <w:rsid w:val="00F7222B"/>
    <w:rsid w:val="00F75887"/>
    <w:rsid w:val="00F83DA7"/>
    <w:rsid w:val="00FB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BB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7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76FCA"/>
  </w:style>
  <w:style w:type="paragraph" w:styleId="a6">
    <w:name w:val="footer"/>
    <w:basedOn w:val="a0"/>
    <w:link w:val="a7"/>
    <w:uiPriority w:val="99"/>
    <w:unhideWhenUsed/>
    <w:rsid w:val="00E7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76FCA"/>
  </w:style>
  <w:style w:type="paragraph" w:styleId="a8">
    <w:name w:val="Balloon Text"/>
    <w:basedOn w:val="a0"/>
    <w:link w:val="a9"/>
    <w:unhideWhenUsed/>
    <w:rsid w:val="00E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E76FC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semiHidden/>
    <w:rsid w:val="003C0289"/>
  </w:style>
  <w:style w:type="paragraph" w:styleId="2">
    <w:name w:val="Body Text Indent 2"/>
    <w:basedOn w:val="a0"/>
    <w:link w:val="20"/>
    <w:rsid w:val="003C02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C0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3C0289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 w:after="0" w:line="240" w:lineRule="auto"/>
      <w:ind w:left="22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a">
    <w:name w:val="Table Grid"/>
    <w:basedOn w:val="a2"/>
    <w:rsid w:val="003C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3C0289"/>
  </w:style>
  <w:style w:type="paragraph" w:customStyle="1" w:styleId="ConsPlusNonformat">
    <w:name w:val="ConsPlusNonformat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BB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7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76FCA"/>
  </w:style>
  <w:style w:type="paragraph" w:styleId="a6">
    <w:name w:val="footer"/>
    <w:basedOn w:val="a0"/>
    <w:link w:val="a7"/>
    <w:uiPriority w:val="99"/>
    <w:unhideWhenUsed/>
    <w:rsid w:val="00E7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76FCA"/>
  </w:style>
  <w:style w:type="paragraph" w:styleId="a8">
    <w:name w:val="Balloon Text"/>
    <w:basedOn w:val="a0"/>
    <w:link w:val="a9"/>
    <w:unhideWhenUsed/>
    <w:rsid w:val="00E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E76FC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semiHidden/>
    <w:rsid w:val="003C0289"/>
  </w:style>
  <w:style w:type="paragraph" w:styleId="2">
    <w:name w:val="Body Text Indent 2"/>
    <w:basedOn w:val="a0"/>
    <w:link w:val="20"/>
    <w:rsid w:val="003C02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C0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3C0289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 w:after="0" w:line="240" w:lineRule="auto"/>
      <w:ind w:left="22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a">
    <w:name w:val="Table Grid"/>
    <w:basedOn w:val="a2"/>
    <w:rsid w:val="003C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3C0289"/>
  </w:style>
  <w:style w:type="paragraph" w:customStyle="1" w:styleId="ConsPlusNonformat">
    <w:name w:val="ConsPlusNonformat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21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1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05C9-F8F6-49BD-86D6-3C3F1DAA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А.. Дегтярова</dc:creator>
  <cp:lastModifiedBy>Альфия</cp:lastModifiedBy>
  <cp:revision>2</cp:revision>
  <cp:lastPrinted>2017-09-29T10:07:00Z</cp:lastPrinted>
  <dcterms:created xsi:type="dcterms:W3CDTF">2019-03-22T14:38:00Z</dcterms:created>
  <dcterms:modified xsi:type="dcterms:W3CDTF">2019-03-22T14:38:00Z</dcterms:modified>
</cp:coreProperties>
</file>